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98" w:rsidRDefault="00185D98" w:rsidP="004F54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CC1B0D" w:rsidRDefault="00185D98" w:rsidP="004F54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C1B0D" w:rsidRPr="004F5469">
        <w:rPr>
          <w:rFonts w:ascii="Times New Roman" w:hAnsi="Times New Roman" w:cs="Times New Roman"/>
          <w:b/>
          <w:sz w:val="24"/>
          <w:szCs w:val="24"/>
        </w:rPr>
        <w:t xml:space="preserve">услуги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круглосуточной </w:t>
      </w:r>
      <w:r w:rsidR="00CC1B0D" w:rsidRPr="004F5469">
        <w:rPr>
          <w:rFonts w:ascii="Times New Roman" w:hAnsi="Times New Roman" w:cs="Times New Roman"/>
          <w:b/>
          <w:sz w:val="24"/>
          <w:szCs w:val="24"/>
        </w:rPr>
        <w:t>охране административного здания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F5469" w:rsidRPr="004F5469" w:rsidRDefault="004F5469" w:rsidP="004F546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1B0D" w:rsidRDefault="009D57B0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1. </w:t>
      </w:r>
      <w:r w:rsidR="00CC1B0D" w:rsidRPr="004F5469">
        <w:rPr>
          <w:rFonts w:ascii="Times New Roman" w:hAnsi="Times New Roman" w:cs="Times New Roman"/>
          <w:b/>
          <w:sz w:val="24"/>
          <w:szCs w:val="24"/>
        </w:rPr>
        <w:t>Объект охраны</w:t>
      </w:r>
      <w:r w:rsidR="00CC1B0D" w:rsidRPr="004F5469">
        <w:rPr>
          <w:rFonts w:ascii="Times New Roman" w:hAnsi="Times New Roman" w:cs="Times New Roman"/>
          <w:sz w:val="24"/>
          <w:szCs w:val="24"/>
        </w:rPr>
        <w:t xml:space="preserve">: </w:t>
      </w:r>
      <w:r w:rsidRPr="004F5469">
        <w:rPr>
          <w:rFonts w:ascii="Times New Roman" w:hAnsi="Times New Roman" w:cs="Times New Roman"/>
          <w:sz w:val="24"/>
          <w:szCs w:val="24"/>
        </w:rPr>
        <w:t>2-х этажное административное здание с подвалом, площадью 867 кв.м.</w:t>
      </w:r>
    </w:p>
    <w:p w:rsidR="004F5469" w:rsidRPr="004F5469" w:rsidRDefault="004F5469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Default="009D57B0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2. </w:t>
      </w:r>
      <w:r w:rsidR="00CC1B0D" w:rsidRPr="004F5469">
        <w:rPr>
          <w:rFonts w:ascii="Times New Roman" w:hAnsi="Times New Roman" w:cs="Times New Roman"/>
          <w:b/>
          <w:sz w:val="24"/>
          <w:szCs w:val="24"/>
        </w:rPr>
        <w:t>Местонахождение объекта охраны</w:t>
      </w:r>
      <w:r w:rsidRPr="004F5469">
        <w:rPr>
          <w:rFonts w:ascii="Times New Roman" w:hAnsi="Times New Roman" w:cs="Times New Roman"/>
          <w:sz w:val="24"/>
          <w:szCs w:val="24"/>
        </w:rPr>
        <w:t>: Ивановская область, город Иваново, ул. Советская, д. 25</w:t>
      </w:r>
    </w:p>
    <w:p w:rsidR="004F5469" w:rsidRPr="004F5469" w:rsidRDefault="004F5469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9D57B0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3. </w:t>
      </w:r>
      <w:r w:rsidRPr="004F5469">
        <w:rPr>
          <w:rFonts w:ascii="Times New Roman" w:hAnsi="Times New Roman" w:cs="Times New Roman"/>
          <w:b/>
          <w:sz w:val="24"/>
          <w:szCs w:val="24"/>
        </w:rPr>
        <w:t>Оснащение объекта охраны техническими средствами</w:t>
      </w:r>
      <w:r w:rsidRPr="004F5469">
        <w:rPr>
          <w:rFonts w:ascii="Times New Roman" w:hAnsi="Times New Roman" w:cs="Times New Roman"/>
          <w:sz w:val="24"/>
          <w:szCs w:val="24"/>
        </w:rPr>
        <w:t>:</w:t>
      </w:r>
    </w:p>
    <w:p w:rsidR="009D57B0" w:rsidRPr="004F5469" w:rsidRDefault="009D57B0" w:rsidP="004F5469">
      <w:pPr>
        <w:spacing w:after="0" w:line="240" w:lineRule="auto"/>
        <w:ind w:left="-539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- охранно-пожарная сигнализация, выведенная на пульт в помещении поста охраны;</w:t>
      </w:r>
    </w:p>
    <w:p w:rsidR="009D57B0" w:rsidRDefault="009D57B0" w:rsidP="004F5469">
      <w:pPr>
        <w:spacing w:after="0" w:line="240" w:lineRule="auto"/>
        <w:ind w:left="-539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- система видеонаблюдения внутри и по внешнему периметру административного здания. </w:t>
      </w:r>
    </w:p>
    <w:p w:rsidR="004F5469" w:rsidRPr="004F5469" w:rsidRDefault="004F5469" w:rsidP="004F5469">
      <w:pPr>
        <w:spacing w:after="0" w:line="240" w:lineRule="auto"/>
        <w:ind w:left="-539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4. </w:t>
      </w:r>
      <w:r w:rsidRPr="004F5469">
        <w:rPr>
          <w:rFonts w:ascii="Times New Roman" w:hAnsi="Times New Roman" w:cs="Times New Roman"/>
          <w:b/>
          <w:sz w:val="24"/>
          <w:szCs w:val="24"/>
        </w:rPr>
        <w:t>Общее описание и объем оказываемых услуг</w:t>
      </w:r>
      <w:r w:rsidRPr="004F5469">
        <w:rPr>
          <w:rFonts w:ascii="Times New Roman" w:hAnsi="Times New Roman" w:cs="Times New Roman"/>
          <w:sz w:val="24"/>
          <w:szCs w:val="24"/>
        </w:rPr>
        <w:t>: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Услуги по охране Объекта включают в себя: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- организацию и обеспечение порядка в административном здании;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- организацию и обеспечение сохранности имущества и материальных ценностей, принадлежащих Заказчику, находящихся внутри административного здания и в просматриваемом видеокамерами внешнем периметре охраняемого административного здания.   </w:t>
      </w:r>
    </w:p>
    <w:p w:rsidR="009D57B0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- в рабочие дни с 8-00 часов до 17-00 часов обеспечение свободного подъезда служебного транспорта Заказчика к охраняемому зданию и отсутствие постороннего транспорта  на подъездных путях.</w:t>
      </w:r>
    </w:p>
    <w:p w:rsidR="004F5469" w:rsidRPr="004F5469" w:rsidRDefault="004F5469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5. </w:t>
      </w:r>
      <w:r w:rsidRPr="004F5469">
        <w:rPr>
          <w:rFonts w:ascii="Times New Roman" w:hAnsi="Times New Roman" w:cs="Times New Roman"/>
          <w:b/>
          <w:sz w:val="24"/>
          <w:szCs w:val="24"/>
        </w:rPr>
        <w:t>Требования к сотрудникам Исполнителя</w:t>
      </w:r>
      <w:r w:rsidRPr="004F546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6512" w:rsidRDefault="001D6512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Охрана </w:t>
      </w:r>
      <w:r w:rsidRPr="001D6512">
        <w:rPr>
          <w:rFonts w:ascii="Times New Roman" w:hAnsi="Times New Roman" w:cs="Times New Roman"/>
          <w:sz w:val="24"/>
          <w:szCs w:val="24"/>
        </w:rPr>
        <w:t>осуществляются на</w:t>
      </w:r>
      <w:r w:rsidR="001109C6">
        <w:rPr>
          <w:rFonts w:ascii="Times New Roman" w:hAnsi="Times New Roman" w:cs="Times New Roman"/>
          <w:sz w:val="24"/>
          <w:szCs w:val="24"/>
        </w:rPr>
        <w:t xml:space="preserve"> основании лицензии</w:t>
      </w:r>
      <w:bookmarkStart w:id="0" w:name="_GoBack"/>
      <w:bookmarkEnd w:id="0"/>
      <w:r w:rsidRPr="001D6512">
        <w:rPr>
          <w:rFonts w:ascii="Times New Roman" w:hAnsi="Times New Roman" w:cs="Times New Roman"/>
          <w:sz w:val="24"/>
          <w:szCs w:val="24"/>
        </w:rPr>
        <w:t>, выданной в установленном законодательством порядке</w:t>
      </w:r>
      <w:r w:rsidR="002A4C12">
        <w:rPr>
          <w:rFonts w:ascii="Times New Roman" w:hAnsi="Times New Roman" w:cs="Times New Roman"/>
          <w:sz w:val="24"/>
          <w:szCs w:val="24"/>
        </w:rPr>
        <w:t>.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Охрана осуществляется силами одного сотрудника в рабочие, праздничные и выходные дни. 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Охранники должны быть экипированы единообразной форменной одеждой с логотипом охранного предприятия. Каждый охранник должен носить </w:t>
      </w:r>
      <w:proofErr w:type="spellStart"/>
      <w:r w:rsidRPr="004F5469">
        <w:rPr>
          <w:rFonts w:ascii="Times New Roman" w:hAnsi="Times New Roman" w:cs="Times New Roman"/>
          <w:sz w:val="24"/>
          <w:szCs w:val="24"/>
        </w:rPr>
        <w:t>бейдж</w:t>
      </w:r>
      <w:proofErr w:type="spellEnd"/>
      <w:r w:rsidRPr="004F5469">
        <w:rPr>
          <w:rFonts w:ascii="Times New Roman" w:hAnsi="Times New Roman" w:cs="Times New Roman"/>
          <w:sz w:val="24"/>
          <w:szCs w:val="24"/>
        </w:rPr>
        <w:t xml:space="preserve"> с личными данными.</w:t>
      </w:r>
    </w:p>
    <w:p w:rsidR="004F5469" w:rsidRDefault="004F5469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6. </w:t>
      </w:r>
      <w:r w:rsidRPr="004F5469">
        <w:rPr>
          <w:rFonts w:ascii="Times New Roman" w:hAnsi="Times New Roman" w:cs="Times New Roman"/>
          <w:b/>
          <w:sz w:val="24"/>
          <w:szCs w:val="24"/>
        </w:rPr>
        <w:t>Ответственность Исполнителя</w:t>
      </w:r>
      <w:r w:rsidRPr="004F5469">
        <w:rPr>
          <w:rFonts w:ascii="Times New Roman" w:hAnsi="Times New Roman" w:cs="Times New Roman"/>
          <w:sz w:val="24"/>
          <w:szCs w:val="24"/>
        </w:rPr>
        <w:t>: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Исполнитель несет ответственность за ущерб: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F5469">
        <w:rPr>
          <w:rFonts w:ascii="Times New Roman" w:hAnsi="Times New Roman" w:cs="Times New Roman"/>
          <w:sz w:val="24"/>
          <w:szCs w:val="24"/>
        </w:rPr>
        <w:t>причиненный</w:t>
      </w:r>
      <w:proofErr w:type="gramEnd"/>
      <w:r w:rsidRPr="004F5469">
        <w:rPr>
          <w:rFonts w:ascii="Times New Roman" w:hAnsi="Times New Roman" w:cs="Times New Roman"/>
          <w:sz w:val="24"/>
          <w:szCs w:val="24"/>
        </w:rPr>
        <w:t xml:space="preserve"> кражами товарно-материальных ценностей, совершенными посредством взлома на охраняемом объекте запоров, замков, окон, иными способами в результате не обеспечения надлежащей охраны на охраняемом объекте, а также хищениями, совершенными путем грабежа или при разбойном нападении;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5469">
        <w:rPr>
          <w:rFonts w:ascii="Times New Roman" w:hAnsi="Times New Roman" w:cs="Times New Roman"/>
          <w:sz w:val="24"/>
          <w:szCs w:val="24"/>
        </w:rPr>
        <w:t>- нанесенный уничтожением или повреждением имущества посторонними лицами, проникшими на охраняемый объект в результате ненадлежащего выполнения  Исполнителем принятых по Договору обязательств;</w:t>
      </w:r>
      <w:proofErr w:type="gramEnd"/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F5469">
        <w:rPr>
          <w:rFonts w:ascii="Times New Roman" w:hAnsi="Times New Roman" w:cs="Times New Roman"/>
          <w:sz w:val="24"/>
          <w:szCs w:val="24"/>
        </w:rPr>
        <w:t>нанесенный</w:t>
      </w:r>
      <w:proofErr w:type="gramEnd"/>
      <w:r w:rsidRPr="004F5469">
        <w:rPr>
          <w:rFonts w:ascii="Times New Roman" w:hAnsi="Times New Roman" w:cs="Times New Roman"/>
          <w:sz w:val="24"/>
          <w:szCs w:val="24"/>
        </w:rPr>
        <w:t xml:space="preserve"> пожаром или в силу других причин по вине работников Исполнителя.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2D2E" w:rsidRPr="004F5469" w:rsidRDefault="009D57B0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 </w:t>
      </w:r>
      <w:r w:rsidR="00CC1B0D" w:rsidRPr="004F546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E2D2E" w:rsidRPr="004F5469" w:rsidSect="004F5469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BA2"/>
    <w:rsid w:val="001109C6"/>
    <w:rsid w:val="00140B27"/>
    <w:rsid w:val="00185D98"/>
    <w:rsid w:val="001D6512"/>
    <w:rsid w:val="002A4C12"/>
    <w:rsid w:val="00436B5F"/>
    <w:rsid w:val="004B4945"/>
    <w:rsid w:val="004F5469"/>
    <w:rsid w:val="00607A28"/>
    <w:rsid w:val="006807A7"/>
    <w:rsid w:val="006B4E58"/>
    <w:rsid w:val="008A62CC"/>
    <w:rsid w:val="008D63CF"/>
    <w:rsid w:val="009D57B0"/>
    <w:rsid w:val="00AF0F0F"/>
    <w:rsid w:val="00C6645E"/>
    <w:rsid w:val="00CC1B0D"/>
    <w:rsid w:val="00D80B38"/>
    <w:rsid w:val="00DE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v-scherbakov</dc:creator>
  <cp:lastModifiedBy>Ольга Ярославна Балденкова</cp:lastModifiedBy>
  <cp:revision>13</cp:revision>
  <dcterms:created xsi:type="dcterms:W3CDTF">2014-01-15T07:44:00Z</dcterms:created>
  <dcterms:modified xsi:type="dcterms:W3CDTF">2014-02-14T11:39:00Z</dcterms:modified>
</cp:coreProperties>
</file>